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BF65A9" w:rsidRPr="00BF65A9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1370/2019 (3000/0281/2019) </w:t>
            </w:r>
            <w:r w:rsidR="00BF65A9" w:rsidRPr="00BF65A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за Партију </w:t>
            </w:r>
            <w:r w:rsidR="00BF65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F65A9" w:rsidRPr="00BF65A9" w:rsidRDefault="005F03C1" w:rsidP="00BF65A9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Набавка уља за потребе Огранка ТЕНТ,</w:t>
            </w:r>
            <w:r w:rsidR="00BF65A9" w:rsidRPr="00BF65A9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BF65A9" w:rsidRPr="00BF65A9">
              <w:rPr>
                <w:rFonts w:ascii="Arial" w:eastAsia="Arial" w:hAnsi="Arial" w:cs="Arial"/>
                <w:color w:val="000000"/>
                <w:sz w:val="22"/>
              </w:rPr>
              <w:t>Партија 2. Трафо уља</w:t>
            </w:r>
          </w:p>
          <w:p w:rsidR="00AD64CD" w:rsidRDefault="005F03C1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09211000 - Уља за подмазивање и средства за подмазивање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3,603,270.00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AD64CD" w:rsidRDefault="00AD64C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1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AD64CD" w:rsidRDefault="00AD64C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BF65A9">
            <w:bookmarkStart w:id="2" w:name="_GoBack"/>
            <w:bookmarkEnd w:id="2"/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3,603,270.00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3,603,270.00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F65A9">
              <w:rPr>
                <w:rFonts w:ascii="Arial" w:eastAsia="Arial" w:hAnsi="Arial" w:cs="Arial"/>
                <w:color w:val="000000"/>
              </w:rPr>
              <w:t>3,603,270.00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F65A9">
              <w:rPr>
                <w:rFonts w:ascii="Arial" w:eastAsia="Arial" w:hAnsi="Arial" w:cs="Arial"/>
                <w:color w:val="000000"/>
              </w:rPr>
              <w:t>3,603,270.00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07.10.2019</w:t>
            </w: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25.10.2019.</w:t>
            </w: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PLATTNER DRUŠTVO SA OGRANIČENOM ODGOVORNOŠĆU ZA PROIZVODNJU PROMET I USLUGE  BAČKA PALANKA,  BAČKA PALANKA NOVOSADSKI PUT, 19, 21400, BAČKA PALANKA, BAČKA PALANKA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08379866</w:t>
            </w:r>
            <w:r>
              <w:rPr>
                <w:rFonts w:ascii="Arial" w:eastAsia="Arial" w:hAnsi="Arial" w:cs="Arial"/>
                <w:color w:val="000000"/>
              </w:rPr>
              <w:br/>
              <w:t>ПИБ:100495597</w:t>
            </w: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BF65A9">
            <w:r>
              <w:rPr>
                <w:rFonts w:ascii="Arial" w:eastAsia="Arial" w:hAnsi="Arial" w:cs="Arial"/>
                <w:color w:val="000000"/>
              </w:rPr>
              <w:t>25.10.2019</w:t>
            </w: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BF65A9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CD" w:rsidRDefault="005F03C1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BF65A9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  <w:tr w:rsidR="00AD64CD" w:rsidTr="00BF65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236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20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1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40" w:type="dxa"/>
          </w:tcPr>
          <w:p w:rsidR="00AD64CD" w:rsidRDefault="00AD64CD">
            <w:pPr>
              <w:pStyle w:val="EMPTYCELLSTYLE"/>
            </w:pPr>
          </w:p>
        </w:tc>
        <w:tc>
          <w:tcPr>
            <w:tcW w:w="360" w:type="dxa"/>
          </w:tcPr>
          <w:p w:rsidR="00AD64CD" w:rsidRDefault="00AD64CD">
            <w:pPr>
              <w:pStyle w:val="EMPTYCELLSTYLE"/>
            </w:pPr>
          </w:p>
        </w:tc>
      </w:tr>
    </w:tbl>
    <w:p w:rsidR="005F03C1" w:rsidRDefault="005F03C1"/>
    <w:sectPr w:rsidR="005F03C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D"/>
    <w:rsid w:val="005F03C1"/>
    <w:rsid w:val="00AD64CD"/>
    <w:rsid w:val="00B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F0792-42AF-446D-9A27-5B164242C253}"/>
</file>

<file path=customXml/itemProps2.xml><?xml version="1.0" encoding="utf-8"?>
<ds:datastoreItem xmlns:ds="http://schemas.openxmlformats.org/officeDocument/2006/customXml" ds:itemID="{5669D68C-80CA-4E5F-9E19-30D6C260159B}"/>
</file>

<file path=customXml/itemProps3.xml><?xml version="1.0" encoding="utf-8"?>
<ds:datastoreItem xmlns:ds="http://schemas.openxmlformats.org/officeDocument/2006/customXml" ds:itemID="{B4BE9228-C874-48DA-97DC-C0CE212D9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Obavestenje_o_zakljucenom_ugovoru_20191028085329490.docx</dc:subject>
  <dc:creator>jana</dc:creator>
  <cp:lastModifiedBy>Jelisava Stojilković</cp:lastModifiedBy>
  <cp:revision>2</cp:revision>
  <cp:lastPrinted>2019-10-28T07:56:00Z</cp:lastPrinted>
  <dcterms:created xsi:type="dcterms:W3CDTF">2019-10-28T07:56:00Z</dcterms:created>
  <dcterms:modified xsi:type="dcterms:W3CDTF">2019-10-28T07:56:00Z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